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6B" w:rsidRDefault="00BA736B" w:rsidP="00BA73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D536A">
        <w:rPr>
          <w:rFonts w:cstheme="minorHAnsi"/>
          <w:b/>
          <w:bCs/>
        </w:rPr>
        <w:t>Katalog</w:t>
      </w:r>
      <w:r>
        <w:rPr>
          <w:rFonts w:cstheme="minorHAnsi"/>
          <w:b/>
          <w:bCs/>
        </w:rPr>
        <w:t xml:space="preserve"> Bedrohungsszenarien zu Kapitel 2.1</w:t>
      </w:r>
    </w:p>
    <w:p w:rsidR="00BA736B" w:rsidRDefault="00BA736B" w:rsidP="00BA73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A736B" w:rsidRDefault="00BA736B" w:rsidP="00BA736B">
      <w:pPr>
        <w:spacing w:after="0" w:line="240" w:lineRule="auto"/>
        <w:rPr>
          <w:rFonts w:cstheme="minorHAnsi"/>
          <w:b/>
          <w:bCs/>
        </w:rPr>
      </w:pPr>
    </w:p>
    <w:p w:rsidR="00BA736B" w:rsidRDefault="00BA736B" w:rsidP="00BA73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144"/>
        <w:gridCol w:w="1404"/>
        <w:gridCol w:w="1454"/>
        <w:gridCol w:w="1517"/>
        <w:gridCol w:w="1640"/>
        <w:gridCol w:w="1446"/>
        <w:gridCol w:w="1385"/>
        <w:gridCol w:w="222"/>
      </w:tblGrid>
      <w:tr w:rsidR="00BA736B" w:rsidRPr="000C7A5A" w:rsidTr="00990515">
        <w:trPr>
          <w:trHeight w:val="567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A736B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Bedrohung der</w:t>
            </w:r>
          </w:p>
          <w:p w:rsidR="00BA736B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Internen</w:t>
            </w:r>
          </w:p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Organisation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A736B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Bedrohung der</w:t>
            </w:r>
          </w:p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Infrastruktur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A736B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Bedrohung der</w:t>
            </w:r>
          </w:p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IT-Infrastruktur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A736B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Bedrohung des</w:t>
            </w:r>
          </w:p>
          <w:p w:rsidR="00BA736B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Personals</w:t>
            </w:r>
          </w:p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(intern / extern)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A736B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Bedrohung des</w:t>
            </w:r>
          </w:p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Geschäftsmodells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A736B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Bedrohung der</w:t>
            </w:r>
          </w:p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Geschäftsprozesse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A736B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Bedrohung</w:t>
            </w:r>
          </w:p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Reputation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A736B" w:rsidRPr="000C7A5A" w:rsidTr="00990515">
        <w:trPr>
          <w:trHeight w:val="567"/>
        </w:trPr>
        <w:tc>
          <w:tcPr>
            <w:tcW w:w="1284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Finanzielle Bedrohung durch…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BA736B" w:rsidRPr="00D20189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D20189">
              <w:rPr>
                <w:rFonts w:cstheme="minorHAnsi"/>
                <w:b/>
                <w:bCs/>
                <w:sz w:val="16"/>
                <w:szCs w:val="16"/>
              </w:rPr>
              <w:t>Nicht mehr lieferbare Ersatzteile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Cyberattacken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Krankheitsbedingte Ausfälle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Außergewöhnliche Marktveränderungen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Streik d. Mitarbeiter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Üble Nachrede / Verleumdung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A736B" w:rsidRPr="000C7A5A" w:rsidTr="00990515">
        <w:trPr>
          <w:trHeight w:val="567"/>
        </w:trPr>
        <w:tc>
          <w:tcPr>
            <w:tcW w:w="1284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Schlechtes Betriebsklima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Nicht ersetzbare Maschinen / Werkzeuge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Überalterung der Hardware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Fachkräftemangel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Wirtschaftsspionage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Streik d. Zulieferer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Racheakte enttäuschter bzw. gekündigter Mitarbeiter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A736B" w:rsidRPr="000C7A5A" w:rsidTr="00990515">
        <w:trPr>
          <w:trHeight w:val="567"/>
        </w:trPr>
        <w:tc>
          <w:tcPr>
            <w:tcW w:w="1284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Unfall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Überalterte Infrastruktur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Zerstörung durch Brand, Blitzschlag etc.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Entführung von Mitarbeitern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Politische Einflussnahme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Aus- bzw. Wegfall von Zulieferern und Speditionen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Negativ beeinflussende Berichterstattung der Presse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A736B" w:rsidRPr="000C7A5A" w:rsidTr="00990515">
        <w:trPr>
          <w:trHeight w:val="567"/>
        </w:trPr>
        <w:tc>
          <w:tcPr>
            <w:tcW w:w="1284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Medizinischer Notfall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Angriff auf Infrastruktur (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bsp.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Piraterie)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Blackout (flächendeckender Stromausfall)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Fehlende o. mangelhafte Fortbildungen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Demografischer Wandel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Demonstrationen gegen das Unternehmen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Geänderte politische Anschauungen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A736B" w:rsidRPr="000C7A5A" w:rsidTr="00990515">
        <w:trPr>
          <w:trHeight w:val="567"/>
        </w:trPr>
        <w:tc>
          <w:tcPr>
            <w:tcW w:w="1284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Einbruch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Brand / Explosion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Fehlhandlungen des Personals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Betriebsinterner Unfall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Häufung von Unfällen und Störungen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A736B" w:rsidRPr="000C7A5A" w:rsidTr="00990515">
        <w:trPr>
          <w:trHeight w:val="567"/>
        </w:trPr>
        <w:tc>
          <w:tcPr>
            <w:tcW w:w="1284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Vandalismus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Naturkatastrophe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Medizinischer Notfall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Todesfälle im Zusammenhang mit dem Unternehmen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A736B" w:rsidRPr="000C7A5A" w:rsidTr="00990515">
        <w:trPr>
          <w:trHeight w:val="567"/>
        </w:trPr>
        <w:tc>
          <w:tcPr>
            <w:tcW w:w="1284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Racheakte gekündigter / enttäuschter Mitarbeiter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Krieg / Bürgerkrieg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Cyberattacke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A736B" w:rsidRPr="000C7A5A" w:rsidTr="00990515">
        <w:trPr>
          <w:trHeight w:val="567"/>
        </w:trPr>
        <w:tc>
          <w:tcPr>
            <w:tcW w:w="1284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ungeregelte Erbfolge des verstorbenen Inhabers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Terrorangriff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Brand / Explosion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A736B" w:rsidRPr="000C7A5A" w:rsidTr="00990515">
        <w:trPr>
          <w:trHeight w:val="567"/>
        </w:trPr>
        <w:tc>
          <w:tcPr>
            <w:tcW w:w="1284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Pandemie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Unterbrechung der Lieferketten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BA736B" w:rsidRPr="000C7A5A" w:rsidRDefault="00BA736B" w:rsidP="009905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BA736B" w:rsidRDefault="00BA736B" w:rsidP="00BA73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A736B" w:rsidRDefault="00BA736B" w:rsidP="00BA73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A736B" w:rsidRDefault="00BA736B" w:rsidP="00BA73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0B77" w:rsidRDefault="00980B77" w:rsidP="00BA736B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6B"/>
    <w:rsid w:val="00980B77"/>
    <w:rsid w:val="00B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3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3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2020-07-03T07:59:00Z</dcterms:created>
  <dcterms:modified xsi:type="dcterms:W3CDTF">2020-07-03T08:00:00Z</dcterms:modified>
</cp:coreProperties>
</file>