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21" w:rsidRPr="00866132" w:rsidRDefault="00B66F21" w:rsidP="00B66F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Checkliste Krisenstabsraum zu Kapitel 2.4.2</w:t>
      </w:r>
    </w:p>
    <w:p w:rsidR="00B66F21" w:rsidRDefault="00B66F21" w:rsidP="00B66F21">
      <w:pPr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8"/>
        <w:gridCol w:w="1630"/>
        <w:gridCol w:w="1434"/>
        <w:gridCol w:w="1936"/>
        <w:gridCol w:w="1675"/>
        <w:gridCol w:w="785"/>
      </w:tblGrid>
      <w:tr w:rsidR="00B66F21" w:rsidTr="00990515">
        <w:trPr>
          <w:trHeight w:val="100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Material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Vorhanden und funktionsbereit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Erneute Überprüfung am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Aufbewahrungsort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Revisionsdatum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</w:t>
            </w: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spacing w:line="360" w:lineRule="auto"/>
              <w:jc w:val="both"/>
              <w:rPr>
                <w:rFonts w:cstheme="minorHAnsi"/>
              </w:rPr>
            </w:pPr>
            <w:r w:rsidRPr="00BB19D1">
              <w:rPr>
                <w:rFonts w:cstheme="minorHAnsi"/>
              </w:rPr>
              <w:t>Telefon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spacing w:line="360" w:lineRule="auto"/>
              <w:jc w:val="both"/>
              <w:rPr>
                <w:rFonts w:cstheme="minorHAnsi"/>
              </w:rPr>
            </w:pPr>
            <w:r w:rsidRPr="00BB19D1">
              <w:rPr>
                <w:rFonts w:cstheme="minorHAnsi"/>
              </w:rPr>
              <w:t>betriebsbereites Handy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Diktiergerät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 xml:space="preserve">Digitale Kamera (Anschluss </w:t>
            </w:r>
            <w:proofErr w:type="spellStart"/>
            <w:r w:rsidRPr="00BB19D1">
              <w:rPr>
                <w:rFonts w:cstheme="minorHAnsi"/>
              </w:rPr>
              <w:t>Beamer</w:t>
            </w:r>
            <w:proofErr w:type="spellEnd"/>
            <w:r w:rsidRPr="00BB19D1">
              <w:rPr>
                <w:rFonts w:cstheme="minorHAnsi"/>
              </w:rPr>
              <w:t>)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B19D1">
              <w:rPr>
                <w:rFonts w:cstheme="minorHAnsi"/>
              </w:rPr>
              <w:t>Beamer</w:t>
            </w:r>
            <w:proofErr w:type="spellEnd"/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Flipchart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B19D1">
              <w:rPr>
                <w:rFonts w:cstheme="minorHAnsi"/>
              </w:rPr>
              <w:t>Whietboard</w:t>
            </w:r>
            <w:proofErr w:type="spellEnd"/>
            <w:r w:rsidRPr="00BB19D1">
              <w:rPr>
                <w:rFonts w:cstheme="minorHAnsi"/>
              </w:rPr>
              <w:t xml:space="preserve"> inkl. Schreibmaterial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Krisenpläne</w:t>
            </w:r>
          </w:p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Kontaktliste Krisenstab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Kopierer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Fax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Drucker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lastRenderedPageBreak/>
              <w:t>Kartenmaterial d. Betriebsgeländes und Umgebung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Abschließbare Schränke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x-Tische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x-Stühle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Kaffeemaschine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Pr="00BB19D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9D1">
              <w:rPr>
                <w:rFonts w:cstheme="minorHAnsi"/>
              </w:rPr>
              <w:t>Getränke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66F21" w:rsidTr="00990515">
        <w:trPr>
          <w:trHeight w:val="1006"/>
        </w:trPr>
        <w:tc>
          <w:tcPr>
            <w:tcW w:w="1838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3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41" w:type="dxa"/>
            <w:shd w:val="clear" w:color="auto" w:fill="DDD9C3" w:themeFill="background2" w:themeFillShade="E6"/>
          </w:tcPr>
          <w:p w:rsidR="00B66F21" w:rsidRDefault="00B66F21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21"/>
    <w:rsid w:val="00980B77"/>
    <w:rsid w:val="00B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F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F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2020-07-03T08:11:00Z</dcterms:created>
  <dcterms:modified xsi:type="dcterms:W3CDTF">2020-07-03T08:12:00Z</dcterms:modified>
</cp:coreProperties>
</file>